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4" w:rsidRPr="00EE2882" w:rsidRDefault="00EE2882" w:rsidP="00B20112">
      <w:pPr>
        <w:pStyle w:val="kopf"/>
        <w:widowControl w:val="0"/>
        <w:tabs>
          <w:tab w:val="clear" w:pos="7938"/>
          <w:tab w:val="left" w:pos="426"/>
          <w:tab w:val="left" w:pos="6096"/>
        </w:tabs>
        <w:spacing w:line="240" w:lineRule="auto"/>
        <w:rPr>
          <w:rFonts w:cs="Arial"/>
          <w:sz w:val="16"/>
          <w:szCs w:val="16"/>
        </w:rPr>
      </w:pPr>
      <w:r w:rsidRPr="00EE2882">
        <w:rPr>
          <w:rFonts w:cs="Arial"/>
          <w:sz w:val="16"/>
          <w:szCs w:val="16"/>
        </w:rPr>
        <w:t>Absender Schule:</w:t>
      </w:r>
    </w:p>
    <w:p w:rsidR="007F3DE4" w:rsidRPr="0091372A" w:rsidRDefault="007F3DE4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4E216D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EE2882" w:rsidRDefault="00EE2882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EE2882" w:rsidRDefault="00EE2882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216D5E" w:rsidRDefault="00216D5E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216D5E" w:rsidRPr="0091372A" w:rsidRDefault="00216D5E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Sozialamt</w:t>
      </w:r>
      <w:r w:rsidRPr="0091372A">
        <w:rPr>
          <w:rFonts w:cs="Arial"/>
          <w:b/>
          <w:sz w:val="20"/>
        </w:rPr>
        <w:t xml:space="preserve"> Schwäbisch Hall </w:t>
      </w:r>
    </w:p>
    <w:p w:rsidR="004E216D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Amt für Ausbildungsförderung</w:t>
      </w: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b/>
          <w:sz w:val="20"/>
        </w:rPr>
      </w:pPr>
      <w:r w:rsidRPr="0091372A">
        <w:rPr>
          <w:rFonts w:cs="Arial"/>
          <w:b/>
          <w:sz w:val="20"/>
        </w:rPr>
        <w:t>Münzstraße 1</w:t>
      </w: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b/>
          <w:sz w:val="20"/>
        </w:rPr>
      </w:pPr>
      <w:r w:rsidRPr="0091372A">
        <w:rPr>
          <w:rFonts w:cs="Arial"/>
          <w:b/>
          <w:sz w:val="20"/>
        </w:rPr>
        <w:t xml:space="preserve">74523 Schwäbisch Hall </w:t>
      </w:r>
    </w:p>
    <w:p w:rsidR="004E216D" w:rsidRPr="0091372A" w:rsidRDefault="004E216D" w:rsidP="004E216D">
      <w:pPr>
        <w:pStyle w:val="kopf"/>
        <w:widowControl w:val="0"/>
        <w:tabs>
          <w:tab w:val="clear" w:pos="7938"/>
          <w:tab w:val="left" w:pos="426"/>
        </w:tabs>
        <w:spacing w:line="240" w:lineRule="auto"/>
        <w:rPr>
          <w:rFonts w:cs="Arial"/>
          <w:sz w:val="20"/>
        </w:rPr>
      </w:pPr>
    </w:p>
    <w:p w:rsidR="004E216D" w:rsidRDefault="004E216D" w:rsidP="004E216D">
      <w:pPr>
        <w:rPr>
          <w:rFonts w:ascii="Arial" w:hAnsi="Arial" w:cs="Arial"/>
          <w:sz w:val="22"/>
        </w:rPr>
      </w:pPr>
    </w:p>
    <w:p w:rsidR="00234A7C" w:rsidRPr="0091372A" w:rsidRDefault="00234A7C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  <w:r w:rsidRPr="0091372A">
        <w:rPr>
          <w:rFonts w:ascii="Arial" w:hAnsi="Arial" w:cs="Arial"/>
          <w:b/>
          <w:sz w:val="22"/>
        </w:rPr>
        <w:t>Bundesausbildungsförderungsgesetz (BAföG);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 xml:space="preserve">Mitteilung über Beendigung/Unterbrechung der Ausbildung/Fehlzeiten 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F0078C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Name, Vorname des/der Auszubildenden, Geburtsdatum, Klasse/Semester</w:t>
      </w:r>
      <w:r w:rsidR="00234A7C">
        <w:rPr>
          <w:rFonts w:ascii="Arial" w:hAnsi="Arial" w:cs="Arial"/>
          <w:sz w:val="22"/>
        </w:rPr>
        <w:t>:</w:t>
      </w:r>
    </w:p>
    <w:p w:rsidR="004E216D" w:rsidRPr="00422DAC" w:rsidRDefault="004E216D" w:rsidP="004E216D">
      <w:pPr>
        <w:rPr>
          <w:rFonts w:ascii="Arial" w:hAnsi="Arial" w:cs="Arial"/>
          <w:b/>
          <w:i/>
          <w:sz w:val="22"/>
        </w:rPr>
      </w:pPr>
    </w:p>
    <w:p w:rsidR="004E216D" w:rsidRPr="007F3DE4" w:rsidRDefault="004E216D" w:rsidP="004E216D">
      <w:pPr>
        <w:rPr>
          <w:rFonts w:ascii="Arial" w:hAnsi="Arial" w:cs="Arial"/>
          <w:b/>
          <w:i/>
          <w:sz w:val="22"/>
        </w:rPr>
      </w:pPr>
      <w:r w:rsidRPr="007F3DE4">
        <w:rPr>
          <w:rFonts w:ascii="Arial" w:hAnsi="Arial" w:cs="Arial"/>
          <w:b/>
          <w:i/>
          <w:sz w:val="22"/>
        </w:rPr>
        <w:t>__________________________________________________________________________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Anschrift des/der Auszubildenden</w:t>
      </w:r>
      <w:r w:rsidR="00234A7C">
        <w:rPr>
          <w:rFonts w:ascii="Arial" w:hAnsi="Arial" w:cs="Arial"/>
          <w:sz w:val="22"/>
        </w:rPr>
        <w:t>:</w:t>
      </w:r>
    </w:p>
    <w:p w:rsidR="004E216D" w:rsidRPr="00422DAC" w:rsidRDefault="004E216D" w:rsidP="004E216D">
      <w:pPr>
        <w:rPr>
          <w:rFonts w:ascii="Arial" w:hAnsi="Arial" w:cs="Arial"/>
          <w:b/>
          <w:i/>
          <w:sz w:val="22"/>
        </w:rPr>
      </w:pPr>
    </w:p>
    <w:p w:rsidR="004E216D" w:rsidRPr="007F3DE4" w:rsidRDefault="004E216D" w:rsidP="004E216D">
      <w:pPr>
        <w:rPr>
          <w:rFonts w:ascii="Arial" w:hAnsi="Arial" w:cs="Arial"/>
          <w:b/>
          <w:i/>
          <w:sz w:val="22"/>
        </w:rPr>
      </w:pPr>
      <w:r w:rsidRPr="007F3DE4">
        <w:rPr>
          <w:rFonts w:ascii="Arial" w:hAnsi="Arial" w:cs="Arial"/>
          <w:b/>
          <w:i/>
          <w:sz w:val="22"/>
        </w:rPr>
        <w:t>__________________________________________________________________________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Anschrift der Eltern/des Vaters/der Mutter, wenn abweichend und bekannt</w:t>
      </w:r>
      <w:r w:rsidR="00234A7C">
        <w:rPr>
          <w:rFonts w:ascii="Arial" w:hAnsi="Arial" w:cs="Arial"/>
          <w:sz w:val="22"/>
        </w:rPr>
        <w:t>:</w:t>
      </w:r>
    </w:p>
    <w:p w:rsidR="004E216D" w:rsidRPr="00422DAC" w:rsidRDefault="004E216D" w:rsidP="004E216D">
      <w:pPr>
        <w:rPr>
          <w:rFonts w:ascii="Arial" w:hAnsi="Arial" w:cs="Arial"/>
          <w:b/>
          <w:i/>
          <w:sz w:val="22"/>
        </w:rPr>
      </w:pPr>
    </w:p>
    <w:p w:rsidR="004E216D" w:rsidRPr="007F3DE4" w:rsidRDefault="004E216D" w:rsidP="004E216D">
      <w:pPr>
        <w:rPr>
          <w:rFonts w:ascii="Arial" w:hAnsi="Arial" w:cs="Arial"/>
          <w:b/>
          <w:i/>
          <w:sz w:val="22"/>
        </w:rPr>
      </w:pPr>
      <w:r w:rsidRPr="007F3DE4">
        <w:rPr>
          <w:rFonts w:ascii="Arial" w:hAnsi="Arial" w:cs="Arial"/>
          <w:b/>
          <w:i/>
          <w:sz w:val="22"/>
        </w:rPr>
        <w:t>__________________________________________________________________________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Der/die oben</w:t>
      </w:r>
      <w:r>
        <w:rPr>
          <w:rFonts w:ascii="Arial" w:hAnsi="Arial" w:cs="Arial"/>
          <w:sz w:val="22"/>
        </w:rPr>
        <w:t xml:space="preserve"> </w:t>
      </w:r>
      <w:r w:rsidRPr="0091372A">
        <w:rPr>
          <w:rFonts w:ascii="Arial" w:hAnsi="Arial" w:cs="Arial"/>
          <w:sz w:val="22"/>
        </w:rPr>
        <w:t>genannte Auszubildende</w:t>
      </w:r>
    </w:p>
    <w:p w:rsidR="00234A7C" w:rsidRPr="00234A7C" w:rsidRDefault="00234A7C" w:rsidP="004E216D">
      <w:pPr>
        <w:rPr>
          <w:rFonts w:ascii="Arial" w:hAnsi="Arial" w:cs="Arial"/>
          <w:sz w:val="28"/>
          <w:szCs w:val="28"/>
        </w:rPr>
      </w:pPr>
    </w:p>
    <w:p w:rsidR="004E216D" w:rsidRPr="00234A7C" w:rsidRDefault="00EE2882" w:rsidP="004E216D">
      <w:pPr>
        <w:ind w:left="705" w:hanging="705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  <w:szCs w:val="28"/>
        </w:rPr>
        <w:sym w:font="Wingdings" w:char="F072"/>
      </w:r>
      <w:r w:rsidR="004E216D" w:rsidRPr="0091372A">
        <w:rPr>
          <w:rFonts w:ascii="Arial" w:hAnsi="Arial" w:cs="Arial"/>
          <w:sz w:val="22"/>
        </w:rPr>
        <w:tab/>
        <w:t xml:space="preserve">ist mit Wirkung vom </w:t>
      </w:r>
      <w:r>
        <w:rPr>
          <w:rFonts w:ascii="Arial" w:hAnsi="Arial" w:cs="Arial"/>
          <w:sz w:val="22"/>
        </w:rPr>
        <w:t>_________________</w:t>
      </w:r>
      <w:r w:rsidR="00B20112">
        <w:rPr>
          <w:rFonts w:ascii="Arial" w:hAnsi="Arial" w:cs="Arial"/>
          <w:b/>
          <w:i/>
          <w:sz w:val="22"/>
        </w:rPr>
        <w:t xml:space="preserve"> </w:t>
      </w:r>
      <w:r w:rsidR="004E216D" w:rsidRPr="0091372A">
        <w:rPr>
          <w:rFonts w:ascii="Arial" w:hAnsi="Arial" w:cs="Arial"/>
          <w:sz w:val="22"/>
        </w:rPr>
        <w:t xml:space="preserve">aus der Schule ausgeschieden und </w:t>
      </w:r>
      <w:r w:rsidR="00234A7C">
        <w:rPr>
          <w:rFonts w:ascii="Arial" w:hAnsi="Arial" w:cs="Arial"/>
          <w:sz w:val="22"/>
        </w:rPr>
        <w:br/>
      </w:r>
    </w:p>
    <w:p w:rsidR="004E216D" w:rsidRPr="0091372A" w:rsidRDefault="00234A7C" w:rsidP="004E216D">
      <w:pPr>
        <w:ind w:left="705"/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 xml:space="preserve">hat am </w:t>
      </w:r>
      <w:r w:rsidR="00EE2882">
        <w:rPr>
          <w:rFonts w:ascii="Arial" w:hAnsi="Arial" w:cs="Arial"/>
          <w:sz w:val="22"/>
        </w:rPr>
        <w:t>_________________</w:t>
      </w:r>
      <w:r w:rsidR="00B20112">
        <w:rPr>
          <w:rFonts w:ascii="Arial" w:hAnsi="Arial" w:cs="Arial"/>
          <w:b/>
          <w:i/>
          <w:sz w:val="22"/>
        </w:rPr>
        <w:t xml:space="preserve"> </w:t>
      </w:r>
      <w:r w:rsidR="004E216D" w:rsidRPr="0091372A">
        <w:rPr>
          <w:rFonts w:ascii="Arial" w:hAnsi="Arial" w:cs="Arial"/>
          <w:sz w:val="22"/>
        </w:rPr>
        <w:t>zum letzten Mal am Unterricht teilgenommen.</w:t>
      </w:r>
    </w:p>
    <w:p w:rsidR="004E216D" w:rsidRPr="00234A7C" w:rsidRDefault="004E216D" w:rsidP="004E216D">
      <w:pPr>
        <w:ind w:left="705" w:hanging="705"/>
        <w:rPr>
          <w:rFonts w:ascii="Arial" w:hAnsi="Arial" w:cs="Arial"/>
          <w:sz w:val="28"/>
          <w:szCs w:val="28"/>
        </w:rPr>
      </w:pPr>
    </w:p>
    <w:p w:rsidR="004E216D" w:rsidRPr="0091372A" w:rsidRDefault="00EE2882" w:rsidP="004E216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28"/>
        </w:rPr>
        <w:sym w:font="Wingdings" w:char="F072"/>
      </w:r>
      <w:r w:rsidR="004E216D" w:rsidRPr="0091372A">
        <w:rPr>
          <w:rFonts w:ascii="Arial" w:hAnsi="Arial" w:cs="Arial"/>
          <w:sz w:val="22"/>
        </w:rPr>
        <w:tab/>
        <w:t xml:space="preserve">hat seit </w:t>
      </w:r>
      <w:r>
        <w:rPr>
          <w:rFonts w:ascii="Arial" w:hAnsi="Arial" w:cs="Arial"/>
          <w:sz w:val="22"/>
        </w:rPr>
        <w:t>_________________</w:t>
      </w:r>
      <w:r w:rsidR="00B20112">
        <w:rPr>
          <w:rFonts w:ascii="Arial" w:hAnsi="Arial" w:cs="Arial"/>
          <w:b/>
          <w:i/>
          <w:sz w:val="22"/>
        </w:rPr>
        <w:t xml:space="preserve"> </w:t>
      </w:r>
      <w:r w:rsidR="004E216D" w:rsidRPr="0091372A">
        <w:rPr>
          <w:rFonts w:ascii="Arial" w:hAnsi="Arial" w:cs="Arial"/>
          <w:sz w:val="22"/>
        </w:rPr>
        <w:t xml:space="preserve">nicht mehr am Unterricht teilgenommen und </w:t>
      </w:r>
    </w:p>
    <w:p w:rsidR="004E216D" w:rsidRPr="0091372A" w:rsidRDefault="00234A7C" w:rsidP="004E216D">
      <w:pPr>
        <w:ind w:left="705"/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 xml:space="preserve">wurde daher </w:t>
      </w:r>
      <w:r w:rsidR="004E216D" w:rsidRPr="0091372A">
        <w:rPr>
          <w:rFonts w:ascii="Arial" w:hAnsi="Arial" w:cs="Arial"/>
          <w:sz w:val="22"/>
        </w:rPr>
        <w:t>von Amts wegen abgemeldet.</w:t>
      </w:r>
    </w:p>
    <w:p w:rsidR="004E216D" w:rsidRPr="00234A7C" w:rsidRDefault="004E216D" w:rsidP="004E216D">
      <w:pPr>
        <w:ind w:left="705" w:hanging="705"/>
        <w:rPr>
          <w:rFonts w:ascii="Arial" w:hAnsi="Arial" w:cs="Arial"/>
          <w:sz w:val="28"/>
          <w:szCs w:val="28"/>
        </w:rPr>
      </w:pPr>
    </w:p>
    <w:p w:rsidR="004E216D" w:rsidRPr="0091372A" w:rsidRDefault="00EE2882" w:rsidP="00234A7C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28"/>
        </w:rPr>
        <w:sym w:font="Wingdings" w:char="F072"/>
      </w:r>
      <w:r w:rsidR="004E216D" w:rsidRPr="0091372A">
        <w:rPr>
          <w:rFonts w:ascii="Arial" w:hAnsi="Arial" w:cs="Arial"/>
          <w:sz w:val="22"/>
        </w:rPr>
        <w:tab/>
        <w:t xml:space="preserve">hat zu folgenden Zeiten am Unterricht </w:t>
      </w:r>
      <w:r w:rsidR="004E216D" w:rsidRPr="0091372A">
        <w:rPr>
          <w:rFonts w:ascii="Arial" w:hAnsi="Arial" w:cs="Arial"/>
          <w:sz w:val="22"/>
          <w:u w:val="single"/>
        </w:rPr>
        <w:t>unentschuldigt</w:t>
      </w:r>
      <w:r w:rsidR="004E216D" w:rsidRPr="0091372A">
        <w:rPr>
          <w:rFonts w:ascii="Arial" w:hAnsi="Arial" w:cs="Arial"/>
          <w:sz w:val="22"/>
        </w:rPr>
        <w:t xml:space="preserve"> nicht teilgenommen </w:t>
      </w:r>
      <w:r w:rsidR="004E216D">
        <w:rPr>
          <w:rFonts w:ascii="Arial" w:hAnsi="Arial" w:cs="Arial"/>
          <w:sz w:val="22"/>
        </w:rPr>
        <w:br/>
      </w:r>
      <w:r w:rsidR="004E216D" w:rsidRPr="0091372A">
        <w:rPr>
          <w:rFonts w:ascii="Arial" w:hAnsi="Arial" w:cs="Arial"/>
          <w:sz w:val="22"/>
        </w:rPr>
        <w:t xml:space="preserve">(bitte Auflistung der Fehlzeiten beifügen, aus der die einzelnen Tage ersichtlich sind </w:t>
      </w:r>
      <w:r w:rsidR="00234A7C">
        <w:rPr>
          <w:rFonts w:ascii="Arial" w:hAnsi="Arial" w:cs="Arial"/>
          <w:sz w:val="22"/>
        </w:rPr>
        <w:t>–</w:t>
      </w:r>
      <w:r w:rsidR="004E216D" w:rsidRPr="0091372A">
        <w:rPr>
          <w:rFonts w:ascii="Arial" w:hAnsi="Arial" w:cs="Arial"/>
          <w:sz w:val="22"/>
        </w:rPr>
        <w:t xml:space="preserve"> </w:t>
      </w:r>
      <w:r w:rsidR="00234A7C">
        <w:rPr>
          <w:rFonts w:ascii="Arial" w:hAnsi="Arial" w:cs="Arial"/>
          <w:sz w:val="22"/>
        </w:rPr>
        <w:br/>
        <w:t xml:space="preserve"> </w:t>
      </w:r>
      <w:r w:rsidR="00234A7C">
        <w:rPr>
          <w:rFonts w:ascii="Arial" w:hAnsi="Arial" w:cs="Arial"/>
          <w:sz w:val="22"/>
          <w:u w:val="single"/>
        </w:rPr>
        <w:t>siehe</w:t>
      </w:r>
      <w:r w:rsidR="004E216D" w:rsidRPr="0091372A">
        <w:rPr>
          <w:rFonts w:ascii="Arial" w:hAnsi="Arial" w:cs="Arial"/>
          <w:sz w:val="22"/>
          <w:u w:val="single"/>
        </w:rPr>
        <w:t xml:space="preserve"> beiliegendes Muster</w:t>
      </w:r>
      <w:r w:rsidR="004E216D" w:rsidRPr="0091372A">
        <w:rPr>
          <w:rFonts w:ascii="Arial" w:hAnsi="Arial" w:cs="Arial"/>
          <w:sz w:val="22"/>
        </w:rPr>
        <w:t>)</w:t>
      </w:r>
    </w:p>
    <w:p w:rsidR="004E216D" w:rsidRPr="00234A7C" w:rsidRDefault="004E216D" w:rsidP="004E216D">
      <w:pPr>
        <w:ind w:left="705" w:hanging="705"/>
        <w:rPr>
          <w:rFonts w:ascii="Arial" w:hAnsi="Arial" w:cs="Arial"/>
          <w:sz w:val="28"/>
          <w:szCs w:val="28"/>
        </w:rPr>
      </w:pPr>
    </w:p>
    <w:p w:rsidR="004E216D" w:rsidRPr="0091372A" w:rsidRDefault="00EE2882" w:rsidP="004E216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28"/>
        </w:rPr>
        <w:sym w:font="Wingdings" w:char="F072"/>
      </w:r>
      <w:r w:rsidR="004E216D" w:rsidRPr="0091372A">
        <w:rPr>
          <w:rFonts w:ascii="Arial" w:hAnsi="Arial" w:cs="Arial"/>
          <w:sz w:val="22"/>
        </w:rPr>
        <w:tab/>
        <w:t xml:space="preserve">hat seit mehr als drei Monaten, nämlich seit </w:t>
      </w:r>
      <w:r>
        <w:rPr>
          <w:rFonts w:ascii="Arial" w:hAnsi="Arial" w:cs="Arial"/>
          <w:sz w:val="22"/>
        </w:rPr>
        <w:t>_________________</w:t>
      </w:r>
      <w:r w:rsidR="00B20112">
        <w:rPr>
          <w:rFonts w:ascii="Arial" w:hAnsi="Arial" w:cs="Arial"/>
          <w:b/>
          <w:i/>
          <w:sz w:val="22"/>
        </w:rPr>
        <w:t xml:space="preserve"> </w:t>
      </w:r>
      <w:r w:rsidR="004E216D" w:rsidRPr="0091372A">
        <w:rPr>
          <w:rFonts w:ascii="Arial" w:hAnsi="Arial" w:cs="Arial"/>
          <w:sz w:val="22"/>
        </w:rPr>
        <w:t xml:space="preserve">wegen </w:t>
      </w:r>
    </w:p>
    <w:p w:rsidR="004E216D" w:rsidRPr="0091372A" w:rsidRDefault="004E216D" w:rsidP="004E216D">
      <w:pPr>
        <w:ind w:left="705"/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nachgewiesener Krankheit/Schwangerschaft am Unterricht nicht teilgenommen.</w:t>
      </w:r>
    </w:p>
    <w:p w:rsidR="004E216D" w:rsidRPr="0091372A" w:rsidRDefault="004E216D" w:rsidP="004E216D">
      <w:pPr>
        <w:ind w:left="705" w:hanging="705"/>
        <w:rPr>
          <w:rFonts w:ascii="Arial" w:hAnsi="Arial" w:cs="Arial"/>
          <w:sz w:val="22"/>
        </w:rPr>
      </w:pPr>
    </w:p>
    <w:p w:rsidR="004E216D" w:rsidRPr="00234A7C" w:rsidRDefault="004E216D" w:rsidP="004E216D">
      <w:pPr>
        <w:ind w:left="705" w:hanging="705"/>
        <w:rPr>
          <w:rFonts w:ascii="Arial" w:hAnsi="Arial" w:cs="Arial"/>
          <w:sz w:val="28"/>
          <w:szCs w:val="28"/>
        </w:rPr>
      </w:pPr>
      <w:r w:rsidRPr="00234A7C">
        <w:rPr>
          <w:rFonts w:ascii="Arial" w:hAnsi="Arial" w:cs="Arial"/>
          <w:sz w:val="28"/>
          <w:szCs w:val="28"/>
        </w:rPr>
        <w:tab/>
      </w:r>
    </w:p>
    <w:p w:rsidR="004E216D" w:rsidRPr="0091372A" w:rsidRDefault="00EE2882" w:rsidP="004E216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28"/>
        </w:rPr>
        <w:sym w:font="Wingdings" w:char="F072"/>
      </w:r>
      <w:r w:rsidR="004E216D" w:rsidRPr="0091372A">
        <w:rPr>
          <w:rFonts w:ascii="Arial" w:hAnsi="Arial" w:cs="Arial"/>
          <w:sz w:val="22"/>
        </w:rPr>
        <w:tab/>
        <w:t xml:space="preserve">ist für den Monat/die Monate </w:t>
      </w:r>
      <w:r>
        <w:rPr>
          <w:rFonts w:ascii="Arial" w:hAnsi="Arial" w:cs="Arial"/>
          <w:sz w:val="22"/>
        </w:rPr>
        <w:t>_________________</w:t>
      </w:r>
      <w:r w:rsidR="00B20112">
        <w:rPr>
          <w:rFonts w:ascii="Arial" w:hAnsi="Arial" w:cs="Arial"/>
          <w:b/>
          <w:i/>
          <w:sz w:val="22"/>
        </w:rPr>
        <w:t xml:space="preserve"> </w:t>
      </w:r>
      <w:r w:rsidR="004E216D" w:rsidRPr="0091372A">
        <w:rPr>
          <w:rFonts w:ascii="Arial" w:hAnsi="Arial" w:cs="Arial"/>
          <w:sz w:val="22"/>
        </w:rPr>
        <w:t>beurlaubt.</w:t>
      </w:r>
    </w:p>
    <w:p w:rsidR="004E216D" w:rsidRDefault="004E216D" w:rsidP="004E216D">
      <w:pPr>
        <w:rPr>
          <w:rFonts w:ascii="Arial" w:hAnsi="Arial" w:cs="Arial"/>
          <w:sz w:val="22"/>
        </w:rPr>
      </w:pPr>
    </w:p>
    <w:p w:rsidR="00DF41C3" w:rsidRDefault="00DF41C3" w:rsidP="004E216D">
      <w:pPr>
        <w:rPr>
          <w:rFonts w:ascii="Arial" w:hAnsi="Arial" w:cs="Arial"/>
          <w:sz w:val="22"/>
        </w:rPr>
      </w:pPr>
    </w:p>
    <w:p w:rsidR="00DF41C3" w:rsidRPr="0091372A" w:rsidRDefault="00DF41C3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ind w:left="705" w:hanging="705"/>
        <w:rPr>
          <w:rFonts w:ascii="Arial" w:hAnsi="Arial" w:cs="Arial"/>
          <w:sz w:val="22"/>
        </w:rPr>
      </w:pPr>
    </w:p>
    <w:p w:rsidR="004E216D" w:rsidRDefault="004E216D" w:rsidP="004E216D">
      <w:pPr>
        <w:rPr>
          <w:rFonts w:ascii="Arial" w:hAnsi="Arial" w:cs="Arial"/>
          <w:sz w:val="22"/>
        </w:rPr>
      </w:pPr>
    </w:p>
    <w:p w:rsidR="00DF41C3" w:rsidRPr="00DF41C3" w:rsidRDefault="00EE2882" w:rsidP="00DF41C3">
      <w:pPr>
        <w:tabs>
          <w:tab w:val="left" w:pos="5103"/>
        </w:tabs>
        <w:rPr>
          <w:rFonts w:cs="Arial"/>
          <w:sz w:val="16"/>
          <w:szCs w:val="16"/>
        </w:rPr>
      </w:pPr>
      <w:r>
        <w:rPr>
          <w:rFonts w:ascii="Arial" w:hAnsi="Arial" w:cs="Arial"/>
          <w:sz w:val="22"/>
        </w:rPr>
        <w:t>_________________</w:t>
      </w:r>
      <w:r w:rsidR="00DF41C3" w:rsidRPr="00DF41C3">
        <w:rPr>
          <w:rFonts w:cs="Arial"/>
          <w:sz w:val="22"/>
          <w:szCs w:val="22"/>
        </w:rPr>
        <w:t xml:space="preserve">, den </w:t>
      </w:r>
      <w:r>
        <w:rPr>
          <w:rFonts w:ascii="Arial" w:hAnsi="Arial" w:cs="Arial"/>
          <w:sz w:val="22"/>
        </w:rPr>
        <w:t>_________________</w:t>
      </w:r>
      <w:r w:rsidR="00DF41C3">
        <w:rPr>
          <w:rFonts w:cs="Arial"/>
          <w:sz w:val="20"/>
          <w:szCs w:val="20"/>
        </w:rPr>
        <w:tab/>
      </w:r>
      <w:r w:rsidR="00DF41C3" w:rsidRPr="00DF41C3">
        <w:rPr>
          <w:rFonts w:cs="Arial"/>
          <w:sz w:val="16"/>
          <w:szCs w:val="16"/>
        </w:rPr>
        <w:t>____________________________</w:t>
      </w:r>
      <w:r w:rsidR="00DF41C3">
        <w:rPr>
          <w:rFonts w:cs="Arial"/>
          <w:sz w:val="16"/>
          <w:szCs w:val="16"/>
        </w:rPr>
        <w:t>________</w:t>
      </w:r>
      <w:r w:rsidR="00DF41C3" w:rsidRPr="00DF41C3">
        <w:rPr>
          <w:rFonts w:cs="Arial"/>
          <w:sz w:val="16"/>
          <w:szCs w:val="16"/>
        </w:rPr>
        <w:t>_____</w:t>
      </w:r>
    </w:p>
    <w:p w:rsidR="00234A7C" w:rsidRPr="00DF41C3" w:rsidRDefault="00EE2882" w:rsidP="00EE2882">
      <w:pPr>
        <w:tabs>
          <w:tab w:val="left" w:pos="3119"/>
          <w:tab w:val="left" w:pos="5245"/>
        </w:tabs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>Ort</w:t>
      </w:r>
      <w:r w:rsidR="00DF41C3" w:rsidRPr="00DF41C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 w:rsidR="00DF41C3" w:rsidRPr="00DF41C3">
        <w:rPr>
          <w:rFonts w:ascii="Arial" w:hAnsi="Arial" w:cs="Arial"/>
          <w:sz w:val="16"/>
          <w:szCs w:val="16"/>
        </w:rPr>
        <w:t>Unterschrift des Schulleiters, Schulstempel</w:t>
      </w:r>
      <w:r w:rsidR="00DF41C3" w:rsidRPr="00DF41C3">
        <w:rPr>
          <w:rFonts w:cs="Arial"/>
          <w:sz w:val="16"/>
          <w:szCs w:val="16"/>
        </w:rPr>
        <w:tab/>
      </w:r>
      <w:r w:rsidR="00DF41C3" w:rsidRPr="00DF41C3">
        <w:rPr>
          <w:rFonts w:cs="Arial"/>
          <w:sz w:val="16"/>
          <w:szCs w:val="16"/>
        </w:rPr>
        <w:tab/>
      </w:r>
      <w:r w:rsidR="00DF41C3" w:rsidRPr="00DF41C3">
        <w:rPr>
          <w:rFonts w:cs="Arial"/>
          <w:sz w:val="16"/>
          <w:szCs w:val="16"/>
        </w:rPr>
        <w:tab/>
      </w:r>
      <w:r w:rsidR="00DF41C3" w:rsidRPr="00DF41C3">
        <w:rPr>
          <w:rFonts w:cs="Arial"/>
          <w:sz w:val="16"/>
          <w:szCs w:val="16"/>
        </w:rPr>
        <w:tab/>
      </w:r>
      <w:r w:rsidR="00DF41C3" w:rsidRPr="00DF41C3">
        <w:rPr>
          <w:rFonts w:cs="Arial"/>
          <w:sz w:val="16"/>
          <w:szCs w:val="16"/>
        </w:rPr>
        <w:tab/>
      </w:r>
    </w:p>
    <w:p w:rsidR="00234A7C" w:rsidRPr="00DF41C3" w:rsidRDefault="00DF41C3" w:rsidP="00DF41C3">
      <w:pPr>
        <w:tabs>
          <w:tab w:val="left" w:pos="5103"/>
          <w:tab w:val="left" w:pos="5812"/>
        </w:tabs>
        <w:rPr>
          <w:rFonts w:ascii="Arial" w:hAnsi="Arial" w:cs="Arial"/>
          <w:sz w:val="16"/>
          <w:szCs w:val="16"/>
        </w:rPr>
      </w:pPr>
      <w:r w:rsidRPr="00DF41C3">
        <w:rPr>
          <w:rFonts w:cs="Arial"/>
          <w:sz w:val="16"/>
          <w:szCs w:val="16"/>
        </w:rPr>
        <w:tab/>
      </w:r>
    </w:p>
    <w:p w:rsidR="004E216D" w:rsidRPr="00136858" w:rsidRDefault="00DF41C3" w:rsidP="00DF41C3">
      <w:pPr>
        <w:tabs>
          <w:tab w:val="left" w:pos="5760"/>
          <w:tab w:val="left" w:pos="5812"/>
        </w:tabs>
        <w:rPr>
          <w:rFonts w:ascii="Arial" w:hAnsi="Arial" w:cs="Arial"/>
          <w:sz w:val="20"/>
          <w:szCs w:val="20"/>
        </w:rPr>
      </w:pPr>
      <w:r w:rsidRPr="00136858">
        <w:rPr>
          <w:rFonts w:ascii="Arial" w:hAnsi="Arial" w:cs="Arial"/>
          <w:sz w:val="20"/>
          <w:szCs w:val="20"/>
        </w:rPr>
        <w:t>Telefonnummer mit Durchwahl</w:t>
      </w:r>
      <w:r w:rsidR="00136858" w:rsidRPr="00136858">
        <w:rPr>
          <w:rFonts w:ascii="Arial" w:hAnsi="Arial" w:cs="Arial"/>
          <w:sz w:val="20"/>
          <w:szCs w:val="20"/>
        </w:rPr>
        <w:t xml:space="preserve"> </w:t>
      </w:r>
      <w:r w:rsidR="004E216D" w:rsidRPr="00136858">
        <w:rPr>
          <w:rFonts w:ascii="Arial" w:hAnsi="Arial" w:cs="Arial"/>
          <w:sz w:val="20"/>
          <w:szCs w:val="20"/>
        </w:rPr>
        <w:t>für etwaige Rückfragen</w:t>
      </w:r>
      <w:r w:rsidR="00136858">
        <w:rPr>
          <w:rFonts w:ascii="Arial" w:hAnsi="Arial" w:cs="Arial"/>
          <w:sz w:val="20"/>
          <w:szCs w:val="20"/>
        </w:rPr>
        <w:t xml:space="preserve">: </w:t>
      </w:r>
      <w:r w:rsidR="00EE2882">
        <w:rPr>
          <w:rFonts w:ascii="Arial" w:hAnsi="Arial" w:cs="Arial"/>
          <w:sz w:val="22"/>
        </w:rPr>
        <w:t>________________</w:t>
      </w:r>
      <w:r w:rsidR="00CE4F77">
        <w:rPr>
          <w:rFonts w:ascii="Arial" w:hAnsi="Arial" w:cs="Arial"/>
          <w:sz w:val="22"/>
        </w:rPr>
        <w:t>______________</w:t>
      </w:r>
      <w:r w:rsidR="00EE2882">
        <w:rPr>
          <w:rFonts w:ascii="Arial" w:hAnsi="Arial" w:cs="Arial"/>
          <w:sz w:val="22"/>
        </w:rPr>
        <w:t>_</w:t>
      </w:r>
    </w:p>
    <w:p w:rsidR="004E216D" w:rsidRDefault="00B20112" w:rsidP="00DF41C3">
      <w:pPr>
        <w:tabs>
          <w:tab w:val="left" w:pos="5812"/>
        </w:tabs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4E216D" w:rsidRPr="0091372A" w:rsidRDefault="004E216D" w:rsidP="004E216D">
      <w:pPr>
        <w:jc w:val="center"/>
        <w:rPr>
          <w:rFonts w:ascii="Arial" w:hAnsi="Arial" w:cs="Arial"/>
          <w:b/>
          <w:sz w:val="22"/>
          <w:u w:val="single"/>
        </w:rPr>
      </w:pPr>
      <w:r w:rsidRPr="0091372A">
        <w:rPr>
          <w:rFonts w:ascii="Arial" w:hAnsi="Arial" w:cs="Arial"/>
          <w:b/>
          <w:sz w:val="22"/>
          <w:u w:val="single"/>
        </w:rPr>
        <w:t>Begriffsbestimmungen zur Vorderseite</w:t>
      </w: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 xml:space="preserve">Ein </w:t>
      </w:r>
      <w:r w:rsidRPr="0091372A">
        <w:rPr>
          <w:rFonts w:ascii="Arial" w:hAnsi="Arial" w:cs="Arial"/>
          <w:b/>
          <w:sz w:val="22"/>
        </w:rPr>
        <w:t>Abbruch der Ausbildung</w:t>
      </w:r>
      <w:r w:rsidRPr="0091372A">
        <w:rPr>
          <w:rFonts w:ascii="Arial" w:hAnsi="Arial" w:cs="Arial"/>
          <w:sz w:val="22"/>
        </w:rPr>
        <w:t xml:space="preserve"> liegt vor, wenn der Auszubildende das Ziel des förderungsfähigen Ausbildungsabschnitts endgültig nicht mehr anstrebt. Dies festzustellen ist Sache des Amtes für Ausbildungsförderung, nachdem ihm das Ausscheiden des Schülers/der Schülerin mitgeteilt wo</w:t>
      </w:r>
      <w:r w:rsidRPr="0091372A">
        <w:rPr>
          <w:rFonts w:ascii="Arial" w:hAnsi="Arial" w:cs="Arial"/>
          <w:sz w:val="22"/>
        </w:rPr>
        <w:t>r</w:t>
      </w:r>
      <w:r w:rsidRPr="0091372A">
        <w:rPr>
          <w:rFonts w:ascii="Arial" w:hAnsi="Arial" w:cs="Arial"/>
          <w:sz w:val="22"/>
        </w:rPr>
        <w:t>den ist.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>Unterbrechung der Ausbildung</w:t>
      </w:r>
      <w:r w:rsidRPr="0091372A">
        <w:rPr>
          <w:rFonts w:ascii="Arial" w:hAnsi="Arial" w:cs="Arial"/>
          <w:sz w:val="22"/>
        </w:rPr>
        <w:t xml:space="preserve"> </w:t>
      </w: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 xml:space="preserve">Ausbildungsförderung wird nicht geleistet, solange der Auszubildende aus einem von ihm zu vertretenden Grund die Ausbildungsstätte nicht besucht oder an dem Praktikum nicht teilnimmt </w:t>
      </w:r>
      <w:r w:rsidRPr="0091372A">
        <w:rPr>
          <w:rFonts w:ascii="Arial" w:hAnsi="Arial" w:cs="Arial"/>
          <w:sz w:val="22"/>
        </w:rPr>
        <w:t>(Tz. 15.2.1 Allgemeine Verwaltungsvorschrift zum BAföG).</w:t>
      </w: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Die Ausbildung wird unterbrochen, wenn sie - trotz der Absicht, sie in absehbarer Zeit fortzufü</w:t>
      </w:r>
      <w:r w:rsidRPr="0091372A">
        <w:rPr>
          <w:rFonts w:ascii="Arial" w:hAnsi="Arial" w:cs="Arial"/>
          <w:sz w:val="22"/>
        </w:rPr>
        <w:t>h</w:t>
      </w:r>
      <w:r w:rsidRPr="0091372A">
        <w:rPr>
          <w:rFonts w:ascii="Arial" w:hAnsi="Arial" w:cs="Arial"/>
          <w:sz w:val="22"/>
        </w:rPr>
        <w:t xml:space="preserve">ren - aus einem Grund nicht betrieben wird, den </w:t>
      </w:r>
      <w:r w:rsidRPr="0091372A">
        <w:rPr>
          <w:rFonts w:ascii="Arial" w:hAnsi="Arial" w:cs="Arial"/>
          <w:b/>
          <w:sz w:val="22"/>
        </w:rPr>
        <w:t>die auszubildende Person zu vertreten hat</w:t>
      </w:r>
      <w:r w:rsidRPr="0091372A">
        <w:rPr>
          <w:rFonts w:ascii="Arial" w:hAnsi="Arial" w:cs="Arial"/>
          <w:sz w:val="22"/>
        </w:rPr>
        <w:t xml:space="preserve"> 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(Tz. 20.2.1 Allgemeine Verwaltungsvo</w:t>
      </w:r>
      <w:r w:rsidRPr="0091372A">
        <w:rPr>
          <w:rFonts w:ascii="Arial" w:hAnsi="Arial" w:cs="Arial"/>
          <w:sz w:val="22"/>
        </w:rPr>
        <w:t>r</w:t>
      </w:r>
      <w:r w:rsidRPr="0091372A">
        <w:rPr>
          <w:rFonts w:ascii="Arial" w:hAnsi="Arial" w:cs="Arial"/>
          <w:sz w:val="22"/>
        </w:rPr>
        <w:t>schrift zum BAföG).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 xml:space="preserve">Als Unterbrechung im Sinne des BAföG gilt eine Unterbrechung von </w:t>
      </w:r>
      <w:r w:rsidRPr="0091372A">
        <w:rPr>
          <w:rFonts w:ascii="Arial" w:hAnsi="Arial" w:cs="Arial"/>
          <w:b/>
          <w:sz w:val="22"/>
        </w:rPr>
        <w:t>mehr als drei aufeinande</w:t>
      </w:r>
      <w:r w:rsidRPr="0091372A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 xml:space="preserve"> </w:t>
      </w:r>
      <w:r w:rsidRPr="0091372A">
        <w:rPr>
          <w:rFonts w:ascii="Arial" w:hAnsi="Arial" w:cs="Arial"/>
          <w:b/>
          <w:sz w:val="22"/>
        </w:rPr>
        <w:t>folgenden Unterrichtstagen</w:t>
      </w:r>
      <w:r w:rsidRPr="0091372A">
        <w:rPr>
          <w:rFonts w:ascii="Arial" w:hAnsi="Arial" w:cs="Arial"/>
          <w:sz w:val="22"/>
        </w:rPr>
        <w:t>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Aufeinander folgen Unterrichtstage auch, wenn zwischen ihnen allgemein unterrichtsfreie Tage - ausgenommen Ferienzeiten - li</w:t>
      </w:r>
      <w:r w:rsidRPr="0091372A">
        <w:rPr>
          <w:rFonts w:ascii="Arial" w:hAnsi="Arial" w:cs="Arial"/>
          <w:sz w:val="22"/>
        </w:rPr>
        <w:t>e</w:t>
      </w:r>
      <w:r w:rsidRPr="0091372A">
        <w:rPr>
          <w:rFonts w:ascii="Arial" w:hAnsi="Arial" w:cs="Arial"/>
          <w:sz w:val="22"/>
        </w:rPr>
        <w:t>gen.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Als Unterbrechung i.S.d. § 20 gelten auch kürzere tageweise Unterbrechungen, wenn sie insg</w:t>
      </w:r>
      <w:r w:rsidRPr="0091372A">
        <w:rPr>
          <w:rFonts w:ascii="Arial" w:hAnsi="Arial" w:cs="Arial"/>
          <w:sz w:val="22"/>
        </w:rPr>
        <w:t>e</w:t>
      </w:r>
      <w:r w:rsidRPr="0091372A">
        <w:rPr>
          <w:rFonts w:ascii="Arial" w:hAnsi="Arial" w:cs="Arial"/>
          <w:sz w:val="22"/>
        </w:rPr>
        <w:t xml:space="preserve">samt 30 Prozent der gesamten monatlichen Unterrichtszeit erreichen 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(Tz. 20.2.2 Allgemeine Verwaltungsvorschrift zum B</w:t>
      </w:r>
      <w:r w:rsidRPr="0091372A">
        <w:rPr>
          <w:rFonts w:ascii="Arial" w:hAnsi="Arial" w:cs="Arial"/>
          <w:sz w:val="22"/>
        </w:rPr>
        <w:t>A</w:t>
      </w:r>
      <w:r w:rsidRPr="0091372A">
        <w:rPr>
          <w:rFonts w:ascii="Arial" w:hAnsi="Arial" w:cs="Arial"/>
          <w:sz w:val="22"/>
        </w:rPr>
        <w:t>föG).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 xml:space="preserve">Eignung </w:t>
      </w:r>
      <w:r w:rsidRPr="0091372A">
        <w:rPr>
          <w:rFonts w:ascii="Arial" w:hAnsi="Arial" w:cs="Arial"/>
          <w:sz w:val="22"/>
        </w:rPr>
        <w:t>(§ 9 BAföG)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Die Ausbildung wird gefördert, wenn die Leistungen des Auszubildenden erwarten lassen, dass er das angestrebte Ausbildungsziel erreicht. Dies wird in der Regel angenommen, solange der Au</w:t>
      </w:r>
      <w:r w:rsidRPr="0091372A">
        <w:rPr>
          <w:rFonts w:ascii="Arial" w:hAnsi="Arial" w:cs="Arial"/>
          <w:sz w:val="22"/>
        </w:rPr>
        <w:t>s</w:t>
      </w:r>
      <w:r w:rsidRPr="0091372A">
        <w:rPr>
          <w:rFonts w:ascii="Arial" w:hAnsi="Arial" w:cs="Arial"/>
          <w:sz w:val="22"/>
        </w:rPr>
        <w:t>zubildende die Ausbildungsstätte besucht oder an dem Praktikum teilnimmt.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Von dieser Regelvermutung kann jedoch nicht mehr ausgegangen werden, wenn Auszubildende dem Unterricht mehr als 30 Prozent der Unterrichtszeit des Schulhalbjahres unentschuldigt fer</w:t>
      </w:r>
      <w:r w:rsidRPr="0091372A">
        <w:rPr>
          <w:rFonts w:ascii="Arial" w:hAnsi="Arial" w:cs="Arial"/>
          <w:sz w:val="22"/>
        </w:rPr>
        <w:t>n</w:t>
      </w:r>
      <w:r w:rsidRPr="0091372A">
        <w:rPr>
          <w:rFonts w:ascii="Arial" w:hAnsi="Arial" w:cs="Arial"/>
          <w:sz w:val="22"/>
        </w:rPr>
        <w:t>bleiben (vgl. Tz. 9.2.3 Allgemeine Verwaltungsvorschrift zum BAföG).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>Unterbrechung wegen Krankheit</w:t>
      </w:r>
      <w:r w:rsidRPr="0091372A">
        <w:rPr>
          <w:rFonts w:ascii="Arial" w:hAnsi="Arial" w:cs="Arial"/>
          <w:sz w:val="22"/>
        </w:rPr>
        <w:t xml:space="preserve"> (§ 15 Abs. 2a BAföG)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Ausbildungsförderung wird auch geleistet, solange die Auszubildenden infolge von Erkrankung oder Schwangerschaft gehindert sind, die Ausbildung durchzuführen, nicht jedoch über das Ende des dritten Kalendermonats hinaus.</w:t>
      </w: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b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b/>
          <w:sz w:val="22"/>
        </w:rPr>
        <w:t>Beurlaubung</w:t>
      </w:r>
      <w:r w:rsidRPr="0091372A">
        <w:rPr>
          <w:rFonts w:ascii="Arial" w:hAnsi="Arial" w:cs="Arial"/>
          <w:sz w:val="22"/>
        </w:rPr>
        <w:t xml:space="preserve"> (Tz. 15.2.4 Allgemeine Verwaltungsvorschrift zum BAföG)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In Kalendermonaten, für die der Auszubildende beurlaubt ist, wird Ausbildungsförderung nicht g</w:t>
      </w:r>
      <w:r w:rsidRPr="0091372A">
        <w:rPr>
          <w:rFonts w:ascii="Arial" w:hAnsi="Arial" w:cs="Arial"/>
          <w:sz w:val="22"/>
        </w:rPr>
        <w:t>e</w:t>
      </w:r>
      <w:r w:rsidRPr="0091372A">
        <w:rPr>
          <w:rFonts w:ascii="Arial" w:hAnsi="Arial" w:cs="Arial"/>
          <w:sz w:val="22"/>
        </w:rPr>
        <w:t>leistet.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  <w:u w:val="single"/>
        </w:rPr>
      </w:pPr>
      <w:r w:rsidRPr="0091372A">
        <w:rPr>
          <w:rFonts w:ascii="Arial" w:hAnsi="Arial" w:cs="Arial"/>
          <w:sz w:val="22"/>
          <w:u w:val="single"/>
        </w:rPr>
        <w:t>Im Zweifelsfalle muss das Amt für Ausbildungsförderung den Nachweis der Unterbrechung bzw. der Fehlzeiten führen. Das Amt ist daher auf genaue und ausführliche Angaben der Ausbildung</w:t>
      </w:r>
      <w:r w:rsidRPr="0091372A">
        <w:rPr>
          <w:rFonts w:ascii="Arial" w:hAnsi="Arial" w:cs="Arial"/>
          <w:sz w:val="22"/>
          <w:u w:val="single"/>
        </w:rPr>
        <w:t>s</w:t>
      </w:r>
      <w:r w:rsidRPr="0091372A">
        <w:rPr>
          <w:rFonts w:ascii="Arial" w:hAnsi="Arial" w:cs="Arial"/>
          <w:sz w:val="22"/>
          <w:u w:val="single"/>
        </w:rPr>
        <w:t>stätte angewiesen.</w:t>
      </w:r>
    </w:p>
    <w:p w:rsidR="004E216D" w:rsidRPr="0091372A" w:rsidRDefault="004E216D" w:rsidP="004E216D">
      <w:pPr>
        <w:rPr>
          <w:rFonts w:ascii="Arial" w:hAnsi="Arial" w:cs="Arial"/>
          <w:sz w:val="22"/>
        </w:rPr>
      </w:pPr>
    </w:p>
    <w:p w:rsidR="004E216D" w:rsidRPr="0091372A" w:rsidRDefault="004E216D" w:rsidP="004E216D">
      <w:pPr>
        <w:rPr>
          <w:rFonts w:ascii="Arial" w:hAnsi="Arial" w:cs="Arial"/>
          <w:sz w:val="22"/>
        </w:rPr>
      </w:pPr>
      <w:r w:rsidRPr="0091372A">
        <w:rPr>
          <w:rFonts w:ascii="Arial" w:hAnsi="Arial" w:cs="Arial"/>
          <w:sz w:val="22"/>
        </w:rPr>
        <w:t>Sollten sich beim Ausfüllen Fragen ergeben, können Sie sich gerne mit uns in Verbindung setzen.</w:t>
      </w:r>
    </w:p>
    <w:p w:rsidR="0054329A" w:rsidRDefault="004E216D" w:rsidP="0054329A">
      <w:pPr>
        <w:tabs>
          <w:tab w:val="left" w:pos="2127"/>
          <w:tab w:val="left" w:pos="6379"/>
        </w:tabs>
        <w:rPr>
          <w:rFonts w:ascii="Arial" w:hAnsi="Arial" w:cs="Arial"/>
        </w:rPr>
      </w:pPr>
      <w:r w:rsidRPr="0091372A">
        <w:rPr>
          <w:rFonts w:ascii="Arial" w:hAnsi="Arial" w:cs="Arial"/>
          <w:sz w:val="22"/>
        </w:rPr>
        <w:br w:type="page"/>
      </w:r>
    </w:p>
    <w:p w:rsidR="0054329A" w:rsidRDefault="0054329A" w:rsidP="0054329A">
      <w:pPr>
        <w:tabs>
          <w:tab w:val="left" w:pos="2127"/>
          <w:tab w:val="left" w:pos="6379"/>
        </w:tabs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73"/>
        <w:gridCol w:w="2217"/>
        <w:gridCol w:w="2200"/>
        <w:gridCol w:w="2045"/>
        <w:gridCol w:w="2045"/>
      </w:tblGrid>
      <w:tr w:rsidR="0054329A" w:rsidRPr="006C7DA4" w:rsidTr="00AA368F">
        <w:trPr>
          <w:trHeight w:val="539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C7DA4">
              <w:rPr>
                <w:rFonts w:cs="Tahoma"/>
                <w:b/>
                <w:sz w:val="20"/>
                <w:szCs w:val="20"/>
              </w:rPr>
              <w:t>Monat</w:t>
            </w:r>
          </w:p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(in dem Fehltage</w:t>
            </w:r>
          </w:p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stattfanden)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reguläre Gesamtunterrichtstage in diesem Monat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b/>
                <w:sz w:val="20"/>
                <w:szCs w:val="20"/>
              </w:rPr>
              <w:t>Un</w:t>
            </w:r>
            <w:r w:rsidRPr="006C7DA4">
              <w:rPr>
                <w:rFonts w:cs="Tahoma"/>
                <w:sz w:val="20"/>
                <w:szCs w:val="20"/>
              </w:rPr>
              <w:t>entschuldigte Fehltage</w:t>
            </w:r>
            <w:r w:rsidRPr="006C7DA4">
              <w:rPr>
                <w:rFonts w:cs="Tahoma"/>
                <w:sz w:val="20"/>
                <w:szCs w:val="20"/>
              </w:rPr>
              <w:br/>
              <w:t>(</w:t>
            </w:r>
            <w:r>
              <w:rPr>
                <w:rFonts w:cs="Tahoma"/>
                <w:sz w:val="20"/>
                <w:szCs w:val="20"/>
              </w:rPr>
              <w:t>als</w:t>
            </w:r>
            <w:r w:rsidRPr="006C7DA4">
              <w:rPr>
                <w:rFonts w:cs="Tahoma"/>
                <w:sz w:val="20"/>
                <w:szCs w:val="20"/>
              </w:rPr>
              <w:t xml:space="preserve"> </w:t>
            </w:r>
            <w:r w:rsidRPr="006C7DA4">
              <w:rPr>
                <w:rFonts w:cs="Tahoma"/>
                <w:b/>
                <w:sz w:val="20"/>
                <w:szCs w:val="20"/>
              </w:rPr>
              <w:t>Datum</w:t>
            </w:r>
            <w:r w:rsidRPr="006C7DA4">
              <w:rPr>
                <w:rFonts w:cs="Tahoma"/>
                <w:sz w:val="20"/>
                <w:szCs w:val="20"/>
              </w:rPr>
              <w:t>sangabe)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Entschuldigte Fehltage</w:t>
            </w:r>
          </w:p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(</w:t>
            </w:r>
            <w:r>
              <w:rPr>
                <w:rFonts w:cs="Tahoma"/>
                <w:sz w:val="20"/>
                <w:szCs w:val="20"/>
              </w:rPr>
              <w:t>als</w:t>
            </w:r>
            <w:r w:rsidRPr="006C7DA4">
              <w:rPr>
                <w:rFonts w:cs="Tahoma"/>
                <w:sz w:val="20"/>
                <w:szCs w:val="20"/>
              </w:rPr>
              <w:t xml:space="preserve"> </w:t>
            </w:r>
            <w:r w:rsidRPr="006C7DA4">
              <w:rPr>
                <w:rFonts w:cs="Tahoma"/>
                <w:b/>
                <w:sz w:val="20"/>
                <w:szCs w:val="20"/>
              </w:rPr>
              <w:t>Datum</w:t>
            </w:r>
            <w:r w:rsidRPr="006C7DA4">
              <w:rPr>
                <w:rFonts w:cs="Tahoma"/>
                <w:sz w:val="20"/>
                <w:szCs w:val="20"/>
              </w:rPr>
              <w:t>sangabe)</w:t>
            </w:r>
          </w:p>
        </w:tc>
      </w:tr>
      <w:tr w:rsidR="0054329A" w:rsidRPr="006C7DA4" w:rsidTr="00AA368F">
        <w:trPr>
          <w:trHeight w:val="341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mit Attest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  <w:r w:rsidRPr="006C7DA4">
              <w:rPr>
                <w:rFonts w:cs="Tahoma"/>
                <w:sz w:val="20"/>
                <w:szCs w:val="20"/>
              </w:rPr>
              <w:t>ohne Attest</w:t>
            </w:r>
          </w:p>
        </w:tc>
      </w:tr>
      <w:tr w:rsidR="0054329A" w:rsidRPr="006C7DA4" w:rsidTr="00AA368F">
        <w:trPr>
          <w:cantSplit/>
          <w:trHeight w:val="51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54329A" w:rsidRPr="006C7DA4" w:rsidRDefault="0054329A" w:rsidP="00AA368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30"/>
              </w:rPr>
            </w:pPr>
            <w:r w:rsidRPr="006C7DA4">
              <w:rPr>
                <w:rFonts w:ascii="Arial" w:hAnsi="Arial" w:cs="Arial"/>
                <w:b/>
                <w:i/>
                <w:sz w:val="20"/>
              </w:rPr>
              <w:t>Beispiel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Januar 2014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29A" w:rsidRPr="006C7DA4" w:rsidRDefault="0054329A" w:rsidP="00AA368F">
            <w:pPr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15.01. / 28.01.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07.01.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30.01.</w:t>
            </w:r>
          </w:p>
        </w:tc>
      </w:tr>
      <w:tr w:rsidR="0054329A" w:rsidRPr="006C7DA4" w:rsidTr="00AA368F">
        <w:trPr>
          <w:cantSplit/>
          <w:trHeight w:val="51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329A" w:rsidRPr="006C7DA4" w:rsidRDefault="0054329A" w:rsidP="00AA368F">
            <w:pPr>
              <w:ind w:left="113" w:right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März 2014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29A" w:rsidRPr="006C7DA4" w:rsidRDefault="0054329A" w:rsidP="00AA368F">
            <w:pPr>
              <w:jc w:val="center"/>
              <w:rPr>
                <w:rFonts w:ascii="Arial" w:hAnsi="Arial" w:cs="Arial"/>
                <w:i/>
              </w:rPr>
            </w:pPr>
            <w:r w:rsidRPr="006C7DA4">
              <w:rPr>
                <w:rFonts w:ascii="Arial" w:hAnsi="Arial" w:cs="Arial"/>
                <w:i/>
              </w:rPr>
              <w:t>06.-07.03., 26.03.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29A" w:rsidRPr="006C7DA4" w:rsidRDefault="008729B3" w:rsidP="00AA3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29A" w:rsidRPr="006C7DA4" w:rsidRDefault="008729B3" w:rsidP="00AA3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4329A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A" w:rsidRPr="006C7DA4" w:rsidRDefault="0054329A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C198C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C198C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C198C" w:rsidRPr="006C7DA4" w:rsidTr="00AA368F">
        <w:trPr>
          <w:trHeight w:val="6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C" w:rsidRPr="006C7DA4" w:rsidRDefault="001C198C" w:rsidP="00AA36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54329A" w:rsidRPr="009D5F80" w:rsidRDefault="0054329A" w:rsidP="0054329A">
      <w:pPr>
        <w:rPr>
          <w:sz w:val="22"/>
          <w:szCs w:val="22"/>
        </w:rPr>
      </w:pPr>
    </w:p>
    <w:p w:rsidR="007B7270" w:rsidRPr="00017A26" w:rsidRDefault="007B7270" w:rsidP="0054329A">
      <w:pPr>
        <w:jc w:val="center"/>
        <w:rPr>
          <w:sz w:val="4"/>
          <w:szCs w:val="4"/>
        </w:rPr>
      </w:pPr>
    </w:p>
    <w:sectPr w:rsidR="007B7270" w:rsidRPr="00017A26" w:rsidSect="00DF41C3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ocumentProtection w:edit="trackedChanges" w:enforcement="1"/>
  <w:defaultTabStop w:val="708"/>
  <w:hyphenationZone w:val="425"/>
  <w:noPunctuationKerning/>
  <w:characterSpacingControl w:val="doNotCompress"/>
  <w:compat/>
  <w:rsids>
    <w:rsidRoot w:val="00205F7C"/>
    <w:rsid w:val="00017A26"/>
    <w:rsid w:val="00042F23"/>
    <w:rsid w:val="000A3506"/>
    <w:rsid w:val="00136858"/>
    <w:rsid w:val="001C198C"/>
    <w:rsid w:val="00205F7C"/>
    <w:rsid w:val="00216D5E"/>
    <w:rsid w:val="00234A7C"/>
    <w:rsid w:val="003B4EC1"/>
    <w:rsid w:val="00422DAC"/>
    <w:rsid w:val="004912AD"/>
    <w:rsid w:val="004E216D"/>
    <w:rsid w:val="0054329A"/>
    <w:rsid w:val="006977C1"/>
    <w:rsid w:val="006C7EA5"/>
    <w:rsid w:val="00750245"/>
    <w:rsid w:val="007B7270"/>
    <w:rsid w:val="007F3DE4"/>
    <w:rsid w:val="008632ED"/>
    <w:rsid w:val="008729B3"/>
    <w:rsid w:val="00923CD6"/>
    <w:rsid w:val="00AA368F"/>
    <w:rsid w:val="00B20112"/>
    <w:rsid w:val="00C25CF2"/>
    <w:rsid w:val="00CE4F77"/>
    <w:rsid w:val="00DF41C3"/>
    <w:rsid w:val="00E8363C"/>
    <w:rsid w:val="00EC0574"/>
    <w:rsid w:val="00EE2882"/>
    <w:rsid w:val="00F64104"/>
    <w:rsid w:val="00F656F9"/>
    <w:rsid w:val="00F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16D"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">
    <w:name w:val="kopf"/>
    <w:basedOn w:val="Standard"/>
    <w:rsid w:val="004E216D"/>
    <w:pPr>
      <w:tabs>
        <w:tab w:val="left" w:pos="7938"/>
      </w:tabs>
      <w:spacing w:line="280" w:lineRule="exact"/>
    </w:pPr>
    <w:rPr>
      <w:rFonts w:ascii="Arial" w:hAnsi="Arial"/>
      <w:szCs w:val="22"/>
    </w:rPr>
  </w:style>
  <w:style w:type="table" w:styleId="Tabellenraster">
    <w:name w:val="Tabellenraster"/>
    <w:basedOn w:val="NormaleTabelle"/>
    <w:rsid w:val="004E2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74F3-8486-44B0-A43B-847C2AE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Landratsamt Schwäbisch Hall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S4094</dc:creator>
  <cp:lastModifiedBy>may</cp:lastModifiedBy>
  <cp:revision>2</cp:revision>
  <cp:lastPrinted>2014-02-25T06:09:00Z</cp:lastPrinted>
  <dcterms:created xsi:type="dcterms:W3CDTF">2014-05-08T13:33:00Z</dcterms:created>
  <dcterms:modified xsi:type="dcterms:W3CDTF">2014-05-08T13:33:00Z</dcterms:modified>
</cp:coreProperties>
</file>